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361E" w14:textId="77777777" w:rsidR="006D6D2E" w:rsidRPr="006D6D2E" w:rsidRDefault="006D6D2E" w:rsidP="006D6D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6D2E">
        <w:rPr>
          <w:rFonts w:ascii="Times New Roman" w:hAnsi="Times New Roman" w:cs="Times New Roman"/>
          <w:b/>
          <w:bCs/>
          <w:sz w:val="24"/>
          <w:szCs w:val="24"/>
        </w:rPr>
        <w:t>О приспособленной библиотеке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8"/>
        <w:gridCol w:w="1766"/>
        <w:gridCol w:w="1697"/>
        <w:gridCol w:w="1759"/>
        <w:gridCol w:w="2375"/>
      </w:tblGrid>
      <w:tr w:rsidR="006D6D2E" w:rsidRPr="006D6D2E" w14:paraId="6BCB72B1" w14:textId="77777777" w:rsidTr="006D6D2E">
        <w:tc>
          <w:tcPr>
            <w:tcW w:w="1869" w:type="dxa"/>
          </w:tcPr>
          <w:p w14:paraId="43DF6D40" w14:textId="08034767" w:rsidR="006D6D2E" w:rsidRPr="006D6D2E" w:rsidRDefault="006D6D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помещения</w:t>
            </w:r>
          </w:p>
        </w:tc>
        <w:tc>
          <w:tcPr>
            <w:tcW w:w="1869" w:type="dxa"/>
          </w:tcPr>
          <w:p w14:paraId="6D6EFE2C" w14:textId="66C7A93E" w:rsidR="006D6D2E" w:rsidRPr="006D6D2E" w:rsidRDefault="006D6D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места нахождения</w:t>
            </w:r>
          </w:p>
        </w:tc>
        <w:tc>
          <w:tcPr>
            <w:tcW w:w="1869" w:type="dxa"/>
          </w:tcPr>
          <w:p w14:paraId="5619DA97" w14:textId="60FA594E" w:rsidR="006D6D2E" w:rsidRPr="006D6D2E" w:rsidRDefault="006D6D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Площадь, м²</w:t>
            </w:r>
          </w:p>
        </w:tc>
        <w:tc>
          <w:tcPr>
            <w:tcW w:w="1869" w:type="dxa"/>
          </w:tcPr>
          <w:p w14:paraId="38E3AF65" w14:textId="420D5058" w:rsidR="006D6D2E" w:rsidRPr="006D6D2E" w:rsidRDefault="006D6D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Количество мест</w:t>
            </w:r>
          </w:p>
        </w:tc>
        <w:tc>
          <w:tcPr>
            <w:tcW w:w="1869" w:type="dxa"/>
          </w:tcPr>
          <w:p w14:paraId="11CC75AF" w14:textId="45FDF7C0" w:rsidR="006D6D2E" w:rsidRPr="006D6D2E" w:rsidRDefault="006D6D2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Приспособленность для использования инвалидами и лицами с ограниченными возможностями здоровья</w:t>
            </w:r>
          </w:p>
        </w:tc>
      </w:tr>
      <w:tr w:rsidR="006D6D2E" w:rsidRPr="006D6D2E" w14:paraId="5734F109" w14:textId="77777777" w:rsidTr="006D6D2E">
        <w:tc>
          <w:tcPr>
            <w:tcW w:w="1869" w:type="dxa"/>
          </w:tcPr>
          <w:p w14:paraId="76FBF260" w14:textId="2EDA2DE3" w:rsidR="006D6D2E" w:rsidRPr="006D6D2E" w:rsidRDefault="006D6D2E" w:rsidP="006D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D2E">
              <w:rPr>
                <w:rFonts w:ascii="Times New Roman" w:hAnsi="Times New Roman" w:cs="Times New Roman"/>
                <w:sz w:val="24"/>
                <w:szCs w:val="24"/>
              </w:rPr>
              <w:t>Библиотекa</w:t>
            </w:r>
            <w:proofErr w:type="spellEnd"/>
          </w:p>
        </w:tc>
        <w:tc>
          <w:tcPr>
            <w:tcW w:w="1869" w:type="dxa"/>
          </w:tcPr>
          <w:p w14:paraId="3A8E334D" w14:textId="78BA7E79" w:rsidR="006D6D2E" w:rsidRPr="006D6D2E" w:rsidRDefault="006D6D2E" w:rsidP="006D6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6D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9" w:type="dxa"/>
          </w:tcPr>
          <w:p w14:paraId="7C52F67F" w14:textId="5A1F2AD1" w:rsidR="006D6D2E" w:rsidRPr="006D6D2E" w:rsidRDefault="006D6D2E" w:rsidP="006D6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6D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9" w:type="dxa"/>
          </w:tcPr>
          <w:p w14:paraId="15C76B10" w14:textId="008DC730" w:rsidR="006D6D2E" w:rsidRPr="006D6D2E" w:rsidRDefault="006D6D2E" w:rsidP="006D6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D6D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869" w:type="dxa"/>
          </w:tcPr>
          <w:p w14:paraId="1E630148" w14:textId="56646275" w:rsidR="006D6D2E" w:rsidRPr="006D6D2E" w:rsidRDefault="006D6D2E" w:rsidP="006D6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6D2E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3E15C431" w14:textId="77777777" w:rsidR="006D6D2E" w:rsidRPr="006D6D2E" w:rsidRDefault="006D6D2E">
      <w:pPr>
        <w:rPr>
          <w:rFonts w:ascii="Times New Roman" w:hAnsi="Times New Roman" w:cs="Times New Roman"/>
          <w:sz w:val="24"/>
          <w:szCs w:val="24"/>
        </w:rPr>
      </w:pPr>
    </w:p>
    <w:p w14:paraId="72155B50" w14:textId="42337073" w:rsidR="006B3002" w:rsidRPr="006D6D2E" w:rsidRDefault="006D6D2E">
      <w:pPr>
        <w:rPr>
          <w:rFonts w:ascii="Times New Roman" w:hAnsi="Times New Roman" w:cs="Times New Roman"/>
          <w:sz w:val="24"/>
          <w:szCs w:val="24"/>
        </w:rPr>
      </w:pPr>
      <w:r w:rsidRPr="006D6D2E">
        <w:rPr>
          <w:rFonts w:ascii="Times New Roman" w:hAnsi="Times New Roman" w:cs="Times New Roman"/>
          <w:sz w:val="24"/>
          <w:szCs w:val="24"/>
        </w:rPr>
        <w:t>На втором этаже в методическом кабинете имеется уголок методической литературы. Доступ лиц с нарушением опорно-двигательного аппарата в библиотеку методического кабинета осуществляется с помощью воспитателя и младшего персонала. В методическом кабинете имеется ноутбук, компьютер</w:t>
      </w:r>
    </w:p>
    <w:sectPr w:rsidR="006B3002" w:rsidRPr="006D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FC"/>
    <w:rsid w:val="005C62FC"/>
    <w:rsid w:val="006B3002"/>
    <w:rsid w:val="006D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4F833"/>
  <w15:chartTrackingRefBased/>
  <w15:docId w15:val="{64CF6B65-1E37-4EB6-A65A-17C518A42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3</cp:revision>
  <dcterms:created xsi:type="dcterms:W3CDTF">2026-03-19T09:00:00Z</dcterms:created>
  <dcterms:modified xsi:type="dcterms:W3CDTF">2026-03-19T09:02:00Z</dcterms:modified>
</cp:coreProperties>
</file>